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B53" w:rsidRPr="00644B53" w:rsidRDefault="00644B53" w:rsidP="00644B53">
      <w:pPr>
        <w:keepNext/>
        <w:widowControl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44B53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Проект </w:t>
      </w:r>
    </w:p>
    <w:p w:rsidR="00644B53" w:rsidRPr="00644B53" w:rsidRDefault="00644B53" w:rsidP="000719FB">
      <w:pPr>
        <w:keepNext/>
        <w:widowControl/>
        <w:outlineLvl w:val="1"/>
        <w:rPr>
          <w:rFonts w:ascii="Times New Roman" w:eastAsia="Times New Roman" w:hAnsi="Times New Roman" w:cs="Times New Roman"/>
          <w:color w:val="auto"/>
          <w:spacing w:val="-8"/>
          <w:sz w:val="20"/>
          <w:szCs w:val="20"/>
        </w:rPr>
      </w:pPr>
    </w:p>
    <w:p w:rsidR="00644B53" w:rsidRPr="00644B53" w:rsidRDefault="00644B53" w:rsidP="000719FB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644B53" w:rsidRPr="00644B53" w:rsidRDefault="00644B53" w:rsidP="000719FB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color w:val="auto"/>
          <w:spacing w:val="-4"/>
          <w:sz w:val="36"/>
          <w:szCs w:val="36"/>
        </w:rPr>
      </w:pPr>
      <w:r w:rsidRPr="00644B53">
        <w:rPr>
          <w:rFonts w:ascii="Times New Roman" w:eastAsia="Times New Roman" w:hAnsi="Times New Roman" w:cs="Times New Roman"/>
          <w:b/>
          <w:color w:val="auto"/>
          <w:spacing w:val="-4"/>
          <w:sz w:val="36"/>
          <w:szCs w:val="36"/>
        </w:rPr>
        <w:t>ПРАВИТЕЛЬСТВО РЕСПУБЛИКИ ДАГЕСТАН</w:t>
      </w:r>
    </w:p>
    <w:p w:rsidR="00644B53" w:rsidRPr="00644B53" w:rsidRDefault="00644B53" w:rsidP="000719FB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644B53" w:rsidRPr="00644B53" w:rsidRDefault="00644B53" w:rsidP="000719FB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color w:val="auto"/>
          <w:spacing w:val="-4"/>
          <w:sz w:val="36"/>
          <w:szCs w:val="36"/>
        </w:rPr>
      </w:pPr>
      <w:r w:rsidRPr="00644B53">
        <w:rPr>
          <w:rFonts w:ascii="Times New Roman" w:eastAsia="Times New Roman" w:hAnsi="Times New Roman" w:cs="Times New Roman"/>
          <w:b/>
          <w:color w:val="auto"/>
          <w:spacing w:val="-4"/>
          <w:sz w:val="36"/>
          <w:szCs w:val="36"/>
        </w:rPr>
        <w:t>П О С Т А Н О В Л Е Н И Е</w:t>
      </w:r>
    </w:p>
    <w:p w:rsidR="00644B53" w:rsidRPr="00644B53" w:rsidRDefault="00644B53" w:rsidP="000719FB">
      <w:pPr>
        <w:widowControl/>
        <w:rPr>
          <w:rFonts w:ascii="Times New Roman" w:eastAsia="Times New Roman" w:hAnsi="Times New Roman" w:cs="Times New Roman"/>
          <w:color w:val="auto"/>
          <w:spacing w:val="-4"/>
          <w:sz w:val="20"/>
          <w:szCs w:val="20"/>
        </w:rPr>
      </w:pPr>
    </w:p>
    <w:p w:rsidR="00644B53" w:rsidRPr="00644B53" w:rsidRDefault="00644B53" w:rsidP="000719FB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pacing w:val="-4"/>
          <w:sz w:val="32"/>
          <w:szCs w:val="32"/>
        </w:rPr>
      </w:pPr>
      <w:r w:rsidRPr="00644B53">
        <w:rPr>
          <w:rFonts w:ascii="Times New Roman" w:eastAsia="Times New Roman" w:hAnsi="Times New Roman" w:cs="Times New Roman"/>
          <w:b/>
          <w:bCs/>
          <w:color w:val="auto"/>
          <w:spacing w:val="-4"/>
          <w:sz w:val="32"/>
          <w:szCs w:val="32"/>
        </w:rPr>
        <w:t>г. МАХАЧКАЛА</w:t>
      </w:r>
    </w:p>
    <w:p w:rsidR="00644B53" w:rsidRPr="00644B53" w:rsidRDefault="00644B53" w:rsidP="000719FB">
      <w:pPr>
        <w:widowControl/>
        <w:rPr>
          <w:rFonts w:ascii="Times New Roman" w:eastAsia="Times New Roman" w:hAnsi="Times New Roman" w:cs="Times New Roman"/>
          <w:color w:val="auto"/>
          <w:spacing w:val="-4"/>
          <w:sz w:val="20"/>
          <w:szCs w:val="20"/>
        </w:rPr>
      </w:pPr>
    </w:p>
    <w:p w:rsidR="00644B53" w:rsidRPr="00644B53" w:rsidRDefault="00644B53" w:rsidP="000719FB">
      <w:pPr>
        <w:widowControl/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44B53"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</w:rPr>
        <w:t xml:space="preserve">О внесении изменений в </w:t>
      </w:r>
      <w:r w:rsidRPr="00644B5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644B53" w:rsidRPr="0079441F" w:rsidRDefault="00644B53" w:rsidP="000719FB">
      <w:pPr>
        <w:widowControl/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44B5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Правительства Республики Дагестан от </w:t>
      </w:r>
      <w:r w:rsidR="0079441F" w:rsidRPr="0079441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10</w:t>
      </w:r>
      <w:r w:rsidR="0079441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июня </w:t>
      </w:r>
      <w:r w:rsidR="0079441F" w:rsidRPr="0079441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2014</w:t>
      </w:r>
      <w:r w:rsidR="0079441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г.</w:t>
      </w:r>
      <w:r w:rsidR="0079441F" w:rsidRPr="0079441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№ 255</w:t>
      </w:r>
    </w:p>
    <w:p w:rsidR="00644B53" w:rsidRPr="00644B53" w:rsidRDefault="00644B53" w:rsidP="000719FB">
      <w:pPr>
        <w:widowControl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</w:pPr>
    </w:p>
    <w:p w:rsidR="00644B53" w:rsidRPr="00644B53" w:rsidRDefault="00644B53" w:rsidP="000719FB">
      <w:pPr>
        <w:widowControl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</w:pPr>
    </w:p>
    <w:p w:rsidR="00644B53" w:rsidRPr="00644B53" w:rsidRDefault="00644B53" w:rsidP="000719FB">
      <w:pPr>
        <w:widowControl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</w:pPr>
      <w:r w:rsidRPr="00644B5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Правительство Республики Дагестан </w:t>
      </w:r>
      <w:r w:rsidRPr="00644B53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</w:rPr>
        <w:t>п о с т а н о в л я е т</w:t>
      </w:r>
      <w:r w:rsidRPr="00644B5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:</w:t>
      </w:r>
    </w:p>
    <w:p w:rsidR="00644B53" w:rsidRDefault="00644B53" w:rsidP="000719FB">
      <w:pPr>
        <w:widowControl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</w:pPr>
      <w:r w:rsidRPr="00644B5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Утвердить прилагаемые изменения, которые вносятся в постановление </w:t>
      </w:r>
      <w:r w:rsidR="0079441F" w:rsidRPr="0079441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Правительства РД от 10.06.2014 </w:t>
      </w:r>
      <w:r w:rsidR="0079441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№</w:t>
      </w:r>
      <w:r w:rsidR="0079441F" w:rsidRPr="0079441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255 </w:t>
      </w:r>
      <w:r w:rsidR="0079441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«</w:t>
      </w:r>
      <w:r w:rsidR="0079441F" w:rsidRPr="0079441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Об утверждении Правил предоставления субсидии из республиканского бюджета Республики Дагестан автономной некоммерческой организации </w:t>
      </w:r>
      <w:r w:rsidR="0079441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«</w:t>
      </w:r>
      <w:r w:rsidR="0079441F" w:rsidRPr="0079441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Центр общественных процедур </w:t>
      </w:r>
      <w:r w:rsidR="00F3362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«</w:t>
      </w:r>
      <w:r w:rsidR="0079441F" w:rsidRPr="0079441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Бизнес против коррупции</w:t>
      </w:r>
      <w:r w:rsidR="00446DA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»</w:t>
      </w:r>
      <w:r w:rsidR="0079441F" w:rsidRPr="0079441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в Республике Дагестан</w:t>
      </w:r>
      <w:r w:rsidR="00F3362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»</w:t>
      </w:r>
      <w:r w:rsidR="0079441F" w:rsidRPr="0079441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на организацию деятельности общественной приемной Уполномоченного по защите прав предпринимателей в Республике Дагестан</w:t>
      </w:r>
      <w:r w:rsidR="0079441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»</w:t>
      </w:r>
      <w:r w:rsidRPr="00644B5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(</w:t>
      </w:r>
      <w:r w:rsidR="00F264F2" w:rsidRPr="00F264F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Собрание закон</w:t>
      </w:r>
      <w:r w:rsidR="00F264F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одательства Республики Дагестан</w:t>
      </w:r>
      <w:r w:rsidR="00F264F2" w:rsidRPr="00F264F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, 13.06.2014, </w:t>
      </w:r>
      <w:r w:rsidR="0084438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№</w:t>
      </w:r>
      <w:r w:rsidR="00F264F2" w:rsidRPr="00F264F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11, ст. 633</w:t>
      </w:r>
      <w:r w:rsidRPr="00644B5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).</w:t>
      </w:r>
    </w:p>
    <w:p w:rsidR="00794869" w:rsidRPr="00794869" w:rsidRDefault="00794869" w:rsidP="000719FB">
      <w:pPr>
        <w:widowControl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44B53" w:rsidRPr="00644B53" w:rsidRDefault="00644B53" w:rsidP="000719FB">
      <w:pPr>
        <w:widowControl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</w:pPr>
    </w:p>
    <w:p w:rsidR="00644B53" w:rsidRPr="00644B53" w:rsidRDefault="00644B53" w:rsidP="000719FB">
      <w:pPr>
        <w:widowControl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</w:pPr>
    </w:p>
    <w:p w:rsidR="00644B53" w:rsidRPr="00644B53" w:rsidRDefault="00644B53" w:rsidP="000719FB">
      <w:pPr>
        <w:widowControl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</w:pPr>
      <w:r w:rsidRPr="00644B5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Председатель Правительства</w:t>
      </w:r>
    </w:p>
    <w:p w:rsidR="00644B53" w:rsidRPr="00644B53" w:rsidRDefault="00644B53" w:rsidP="000719FB">
      <w:pPr>
        <w:widowControl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</w:pPr>
      <w:r w:rsidRPr="00644B5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Республики Дагестан                                                    А. Абдулмуслимов</w:t>
      </w:r>
    </w:p>
    <w:p w:rsidR="00644B53" w:rsidRPr="00644B53" w:rsidRDefault="00644B53" w:rsidP="00644B53">
      <w:pPr>
        <w:widowControl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</w:pPr>
    </w:p>
    <w:p w:rsidR="00644B53" w:rsidRPr="00644B53" w:rsidRDefault="00644B53" w:rsidP="00644B53">
      <w:pPr>
        <w:widowControl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</w:pPr>
    </w:p>
    <w:p w:rsidR="000719FB" w:rsidRPr="008E760D" w:rsidRDefault="000719FB" w:rsidP="000719FB">
      <w:pPr>
        <w:tabs>
          <w:tab w:val="left" w:pos="4253"/>
        </w:tabs>
        <w:autoSpaceDE w:val="0"/>
        <w:autoSpaceDN w:val="0"/>
        <w:adjustRightInd w:val="0"/>
        <w:ind w:left="5245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E760D">
        <w:rPr>
          <w:rFonts w:ascii="Times New Roman" w:eastAsia="Times New Roman" w:hAnsi="Times New Roman" w:cs="Times New Roman"/>
          <w:spacing w:val="-2"/>
          <w:sz w:val="28"/>
          <w:szCs w:val="28"/>
        </w:rPr>
        <w:t>УТВЕРЖДЕНЫ</w:t>
      </w:r>
    </w:p>
    <w:p w:rsidR="000719FB" w:rsidRPr="008E760D" w:rsidRDefault="000719FB" w:rsidP="000719FB">
      <w:pPr>
        <w:tabs>
          <w:tab w:val="left" w:pos="4253"/>
        </w:tabs>
        <w:autoSpaceDE w:val="0"/>
        <w:autoSpaceDN w:val="0"/>
        <w:adjustRightInd w:val="0"/>
        <w:ind w:left="5245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E760D">
        <w:rPr>
          <w:rFonts w:ascii="Times New Roman" w:eastAsia="Times New Roman" w:hAnsi="Times New Roman" w:cs="Times New Roman"/>
          <w:spacing w:val="-2"/>
          <w:sz w:val="28"/>
          <w:szCs w:val="28"/>
        </w:rPr>
        <w:t>постановлением Правительства</w:t>
      </w:r>
    </w:p>
    <w:p w:rsidR="000719FB" w:rsidRDefault="000719FB" w:rsidP="000719FB">
      <w:pPr>
        <w:tabs>
          <w:tab w:val="left" w:pos="4253"/>
        </w:tabs>
        <w:autoSpaceDE w:val="0"/>
        <w:autoSpaceDN w:val="0"/>
        <w:adjustRightInd w:val="0"/>
        <w:ind w:left="5245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Республики Дагестан</w:t>
      </w:r>
    </w:p>
    <w:p w:rsidR="000719FB" w:rsidRDefault="000719FB" w:rsidP="000719FB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0719FB" w:rsidRDefault="000719FB" w:rsidP="000719FB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0719FB" w:rsidRDefault="000719FB" w:rsidP="000719FB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0719FB" w:rsidRPr="008E760D" w:rsidRDefault="000719FB" w:rsidP="000719FB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8E760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E760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E760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E760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E760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E760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E760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E760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E760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Я, </w:t>
      </w:r>
    </w:p>
    <w:p w:rsidR="000719FB" w:rsidRPr="008E760D" w:rsidRDefault="000719FB" w:rsidP="000719FB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8E760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которые вносятся в постановление </w:t>
      </w:r>
    </w:p>
    <w:p w:rsidR="000719FB" w:rsidRPr="008E760D" w:rsidRDefault="000719FB" w:rsidP="000719FB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8E760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Правительства Республики Дагестан от 10 июня 2014 г. № 255</w:t>
      </w:r>
    </w:p>
    <w:p w:rsidR="000719FB" w:rsidRPr="008E760D" w:rsidRDefault="000719FB" w:rsidP="000719F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0719FB" w:rsidRPr="00227787" w:rsidRDefault="000719FB" w:rsidP="000719FB">
      <w:pPr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1. Преамбулу изложить в следующей редакции:</w:t>
      </w:r>
    </w:p>
    <w:p w:rsidR="000719FB" w:rsidRPr="00227787" w:rsidRDefault="000719FB" w:rsidP="000719FB">
      <w:pPr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«В соответствии со статьей 78.1 Бюджетного кодекса Российской Федерации, постановл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ением Правительства Российской Федерации от 25 октября 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2023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г. 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№ 1782 «Об утверждении общих требований к нормативным правовым актам, 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Правительство Республики Дагестан постановляет:»</w:t>
      </w:r>
    </w:p>
    <w:p w:rsidR="000719FB" w:rsidRDefault="000719FB" w:rsidP="000719FB">
      <w:pPr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Правила предоставления субсидии из республиканского бюджета Республики Дагестан автономной некоммерческой организации «Центр общественных процедур «Бизнес против коррупции» в Республике Дагестан» на организацию деятельности общественной приемной Уполномоченного по защите прав предпринимателей в Республике Дагестан, утвержденные указанным постановлением, изложить в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следующей редакции:</w:t>
      </w:r>
    </w:p>
    <w:p w:rsidR="000719FB" w:rsidRPr="008E760D" w:rsidRDefault="000719FB" w:rsidP="000719FB">
      <w:pPr>
        <w:autoSpaceDE w:val="0"/>
        <w:autoSpaceDN w:val="0"/>
        <w:adjustRightInd w:val="0"/>
        <w:ind w:firstLine="552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r w:rsidRPr="008E760D">
        <w:rPr>
          <w:rFonts w:ascii="Times New Roman" w:eastAsia="Times New Roman" w:hAnsi="Times New Roman" w:cs="Times New Roman"/>
          <w:spacing w:val="-2"/>
          <w:sz w:val="28"/>
          <w:szCs w:val="28"/>
        </w:rPr>
        <w:t>УТВЕРЖДЕНЫ</w:t>
      </w:r>
    </w:p>
    <w:p w:rsidR="000719FB" w:rsidRPr="008E760D" w:rsidRDefault="000719FB" w:rsidP="000719FB">
      <w:pPr>
        <w:autoSpaceDE w:val="0"/>
        <w:autoSpaceDN w:val="0"/>
        <w:adjustRightInd w:val="0"/>
        <w:ind w:firstLine="552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E760D">
        <w:rPr>
          <w:rFonts w:ascii="Times New Roman" w:eastAsia="Times New Roman" w:hAnsi="Times New Roman" w:cs="Times New Roman"/>
          <w:spacing w:val="-2"/>
          <w:sz w:val="28"/>
          <w:szCs w:val="28"/>
        </w:rPr>
        <w:t>постановлением Правительства</w:t>
      </w:r>
    </w:p>
    <w:p w:rsidR="000719FB" w:rsidRPr="008E760D" w:rsidRDefault="000719FB" w:rsidP="000719FB">
      <w:pPr>
        <w:autoSpaceDE w:val="0"/>
        <w:autoSpaceDN w:val="0"/>
        <w:adjustRightInd w:val="0"/>
        <w:ind w:firstLine="552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E760D">
        <w:rPr>
          <w:rFonts w:ascii="Times New Roman" w:eastAsia="Times New Roman" w:hAnsi="Times New Roman" w:cs="Times New Roman"/>
          <w:spacing w:val="-2"/>
          <w:sz w:val="28"/>
          <w:szCs w:val="28"/>
        </w:rPr>
        <w:t>Республики Дагестан</w:t>
      </w:r>
    </w:p>
    <w:p w:rsidR="000719FB" w:rsidRPr="008E760D" w:rsidRDefault="000719FB" w:rsidP="000719FB">
      <w:pPr>
        <w:autoSpaceDE w:val="0"/>
        <w:autoSpaceDN w:val="0"/>
        <w:adjustRightInd w:val="0"/>
        <w:ind w:firstLine="552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E760D">
        <w:rPr>
          <w:rFonts w:ascii="Times New Roman" w:eastAsia="Times New Roman" w:hAnsi="Times New Roman" w:cs="Times New Roman"/>
          <w:spacing w:val="-2"/>
          <w:sz w:val="28"/>
          <w:szCs w:val="28"/>
        </w:rPr>
        <w:t>от 10 июня 2014 г. № 255</w:t>
      </w:r>
    </w:p>
    <w:p w:rsidR="000719FB" w:rsidRDefault="000719FB" w:rsidP="000719FB">
      <w:pPr>
        <w:autoSpaceDE w:val="0"/>
        <w:autoSpaceDN w:val="0"/>
        <w:adjustRightInd w:val="0"/>
        <w:ind w:firstLine="5529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0719FB" w:rsidRDefault="000719FB" w:rsidP="000719FB">
      <w:pPr>
        <w:autoSpaceDE w:val="0"/>
        <w:autoSpaceDN w:val="0"/>
        <w:adjustRightInd w:val="0"/>
        <w:ind w:firstLine="5529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0719FB" w:rsidRDefault="000719FB" w:rsidP="000719FB">
      <w:pPr>
        <w:autoSpaceDE w:val="0"/>
        <w:autoSpaceDN w:val="0"/>
        <w:adjustRightInd w:val="0"/>
        <w:ind w:firstLine="5529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0719FB" w:rsidRPr="008E760D" w:rsidRDefault="000719FB" w:rsidP="000719FB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8E760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E760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E760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E760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E760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E760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E760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А</w:t>
      </w:r>
    </w:p>
    <w:p w:rsidR="000719FB" w:rsidRDefault="000719FB" w:rsidP="000719FB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8E760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предоставления субсидии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E760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из республиканского бюджета </w:t>
      </w:r>
    </w:p>
    <w:p w:rsidR="000719FB" w:rsidRPr="008E760D" w:rsidRDefault="000719FB" w:rsidP="000719FB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Р</w:t>
      </w:r>
      <w:r w:rsidRPr="008E760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еспублики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Д</w:t>
      </w:r>
      <w:r w:rsidRPr="008E760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агестан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E760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автономной некоммерческой организации</w:t>
      </w:r>
    </w:p>
    <w:p w:rsidR="000719FB" w:rsidRPr="008E760D" w:rsidRDefault="000719FB" w:rsidP="000719FB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«Центр общественных процедур «Б</w:t>
      </w:r>
      <w:r w:rsidRPr="008E760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изнес против коррупции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                                         </w:t>
      </w:r>
      <w:r w:rsidRPr="008E760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Р</w:t>
      </w:r>
      <w:r w:rsidRPr="008E760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еспублике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Д</w:t>
      </w:r>
      <w:r w:rsidRPr="008E760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агестан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» </w:t>
      </w:r>
      <w:r w:rsidRPr="008E760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на организацию деятельности общественной приемной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У</w:t>
      </w:r>
      <w:r w:rsidRPr="008E760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полномоченного по защите прав предпринимателей</w:t>
      </w:r>
    </w:p>
    <w:p w:rsidR="000719FB" w:rsidRPr="008E760D" w:rsidRDefault="000719FB" w:rsidP="000719FB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8E760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Р</w:t>
      </w:r>
      <w:r w:rsidRPr="008E760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еспублике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Д</w:t>
      </w:r>
      <w:r w:rsidRPr="008E760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агестан</w:t>
      </w:r>
    </w:p>
    <w:p w:rsidR="000719FB" w:rsidRPr="00896379" w:rsidRDefault="000719FB" w:rsidP="000719F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-2"/>
        </w:rPr>
      </w:pPr>
    </w:p>
    <w:p w:rsidR="000719FB" w:rsidRDefault="000719FB" w:rsidP="000719FB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8E760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I. Общие положения</w:t>
      </w:r>
    </w:p>
    <w:p w:rsidR="000719FB" w:rsidRPr="00896379" w:rsidRDefault="000719FB" w:rsidP="000719FB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pacing w:val="-2"/>
        </w:rPr>
      </w:pP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1. Настоящие Правила определяют цели и условия предоставления субсидии из республиканского бюджета Республики Дагестан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втономной некоммерческой организации «Центр общественных процедур «Бизнес против коррупции» в Республике Дагестан» (далее – Центр).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2. Субсидия предоставляется Центру в целях финансового обеспечения затрат на организацию деятельности общественной приемной Уполномоченного по защите прав предпринимателей в Республике Дагестан (далее – Уполномоченный).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3. Уполномоченный как получатель средств республиканского бюджета Республики Дагестан является главным распорядителем средств республиканского бюджета Республики Дагестан, осуществляющим предоставление субсидии в соответствии с настоящими Правилами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4. Субсидия предоставляется в пределах бюджетных ассигнований, предусмотренных законом Республики Дагестан о республиканском бюджете Республики Дагестан на соответствующий финансовый год и плановый период, и лимитов бюджетных обязательств, доведенных до Уполномоченного. 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5. Способом предоставления субсидии является финансовое обеспечение затрат 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на организацию деятельности общественной приемной Уполномоченного.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6.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сеть «Интернет») в разделе «Бюджет&gt;Закон о бюджете» в порядке, установленном Министерством финансов Российской Федерации.</w:t>
      </w:r>
    </w:p>
    <w:p w:rsidR="000719FB" w:rsidRPr="00896379" w:rsidRDefault="000719FB" w:rsidP="000719FB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pacing w:val="-2"/>
        </w:rPr>
      </w:pPr>
    </w:p>
    <w:p w:rsidR="000719FB" w:rsidRDefault="000719FB" w:rsidP="000719FB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II. Условия и порядок предоставления субсидии</w:t>
      </w:r>
    </w:p>
    <w:p w:rsidR="000719FB" w:rsidRPr="00896379" w:rsidRDefault="000719FB" w:rsidP="000719FB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pacing w:val="-2"/>
        </w:rPr>
      </w:pP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7. Центр по состоянию на дату подачи заявления о предоставлении субсидии,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ее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рассмотрения и заключения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оглашения о представлении субсидии (далее –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оглашение)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должен соответствовать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требованиям: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–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б)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в)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г) не получает средства из бюджета Республики Дагестан на основании иных нормативных правовых актов Республики Дагестан на цели, указанные в пункте 2 настоящих Правил;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д)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е)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ж) отсутствует просроченная задолженность по возврату в бюджет 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Республики Дагестан иных субсидий, бюджетных инвестиций, а также иная просроченная (неурегулированная) задолженность по денежным обязательствам перед Республикой Дагестан, из бюджета которой предоставляется субсидия (за исключением случаев, установленных Правительством Республики Дагестан);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з) не находится в процессе реорганизации (за исключением реорганизации в форме присоединения к Центру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наличии). 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8. В целях получения субсидии Центр не позднее 1 апреля текущего календарного года представляет Уполномоченному следующие документы: 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а) заявление предоставлении субсидии в произвольной форме, подписанное руководителем и заверенное печатью (при наличии) Центра, указанием объема запрашиваемой субсидии; 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б) смета расходов по направлениям расходов, предусмотренным пунктом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   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14 настоящих Правил. 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Документы, составляющие более одного листа, должны быть прошиты, пронумерованы и скреплены печатью Центра (в случае представления непосредственно Уполномоченному).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Документы, указанные в настоящем пункте, направляются Уполномоченному одним из следующих способов: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непосредственно Уполномоченному (лично и (или) через уполномоченное в установленном законодательством порядке доверенное лицо);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Документы, подаваемые в форме электронных документов, подписываются электронной подписью в соответствии с требованиями Федерального закона от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6 апреля 2011 г. № 63-ФЗ «Об электронной подписи» и Федерального закона от 27 июля 2010 г. № 210-ФЗ «Об организации предоставления государственных и муниципальных услуг».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 наличии технической возможности заявка (заявление о предоставлении субсидии и прилагаемые к нему документы) формируется и подается в государственной интегрированной информационной системе управления общественными финансами «Электронный бюджет» (далее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–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ГИИС «Электронный бюджет»).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Формирование Центром заявки в электронной форме производится посредством заполнения соответствующих экранных форм веб-интерфейса ГИИС «Электронный бюджет» и представления в систему ГИИС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настоящими Правилами.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Электронные копии документов, прилагаемые к заявлению о предоставлении субсидии,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9. Проверка Центра на предмет его соответствия установленным настоящими Правилами требованиям, в том числе в части комплектности представленных документов, полноты и достоверности содержащихся в них сведений, осуществляется Уполномоченным посредством изучения представленных документов и информации, размещенной в форме открытых данных на официальных сайтах уполномоченных органов исполнительной власти в сети «Интернет», направления запросов в уполномоченные органы исполнительной власти, а также с использованием иных форм и способов проверок, не противоречащих законодательству Российской Федерации.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Центр и уполномоченные лица несут ответственность в соответствии с действующим законодательством за представление заведомо ложной информации.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10. Уполномоченный: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а) регистрирует заявку о предоставлении субсидии в день ее поступления и выдает письменное подтверждение о получении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заявки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 указанием даты, и времени их принятия;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б) в течение 5 рабочих дней со дня регистрации заявки проводит проверку соответствия Центра требованиям, указанным в настоящих Правилах, в том числе в части комплектности представленных документов, полноты и достоверности содержащихся в них сведений;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в) по результатам рассмотрения заявки в течение 5 рабочих дней принимает решений о предоставлении субсидии либо об отказе в предоставлении субсидии.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11. Основаниями для отказа Уполномоченного в предоставлении субсидии Центру являются: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а) несоответствие Центра требованиям, установленным пунктом 7 настоящих Правил;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б) несоответствие представленных Центром документов требованиям, установленным пунктом 9 настоящих Правил, или непредставление (представление не в полном объеме) указанных документов;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в) установление факта недостоверности представленной информации;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г) подача заявления после даты, определенной в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абзаце первом 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8 настоящих Правил.</w:t>
      </w:r>
    </w:p>
    <w:p w:rsidR="000719FB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12. Размер предоставляемой субсидии определяется Уполномоченным на основании представленных в соответствии с пунктом 8 настоящих Правил документов, но не более объемов бюджетных ассигнований, предусмотренных в соответствии с законом Республики Дагестан о республиканском бюджете Республики Дагестан на соответствующий финансовый год и плановый период, в пределах лимитов бюджетных обязательств, доведенных до Уполномоченного на цель, предусмотренную пунктом 2 настоящих Правил, и рассчитывается по 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формуле:</w:t>
      </w:r>
    </w:p>
    <w:p w:rsidR="000719FB" w:rsidRPr="00896379" w:rsidRDefault="000719FB" w:rsidP="000719F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-2"/>
          <w:sz w:val="16"/>
          <w:szCs w:val="28"/>
        </w:rPr>
      </w:pP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С = Сот + Спр,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где: С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–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общий размер субсидии на финансовое обеспечение затрат на организацию деятельности общественной приемной Уполномоченного; 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Сот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–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6C12">
        <w:rPr>
          <w:rFonts w:ascii="Times New Roman" w:eastAsia="Times New Roman" w:hAnsi="Times New Roman" w:cs="Times New Roman"/>
          <w:spacing w:val="-2"/>
          <w:sz w:val="28"/>
          <w:szCs w:val="28"/>
        </w:rPr>
        <w:t>оплата труда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6C1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сотрудников, занятых выполнением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возложенных на Центр функций</w:t>
      </w:r>
      <w:r w:rsidRPr="00B26C12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Pr="00B26C12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Pr="00B26C12">
        <w:rPr>
          <w:rFonts w:ascii="Times New Roman" w:eastAsia="Times New Roman" w:hAnsi="Times New Roman" w:cs="Times New Roman"/>
          <w:spacing w:val="-2"/>
          <w:sz w:val="28"/>
          <w:szCs w:val="28"/>
        </w:rPr>
        <w:t>расходов на повышение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их</w:t>
      </w:r>
      <w:r w:rsidRPr="00B26C1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квалификации и обучени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; 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Спр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–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иные затраты (расходы) по направлениям расходов, указанным в пункте 1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4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настоящих Правил.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13. В случае принятия решения об отказе в предоставлении субсидии Уполномоченный письменно уведомляет Центр о принятом решении в течение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   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5 рабочих дней со дня принятия решения с указанием причины отказа.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В случае принятия решения о предоставлении субсидии Уполномоченный в течение 2 дней со дня принятия решения о предоставлении субсидии направляет Центру подписанное соглашение в соответствии с типовой формой, установленной Министерством финансов Республики Дагестан, в 2 экземплярах.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Центр в течение 3 рабочих дней с даты получения подписанного соглашения направляет второй экземпляр подписанного со своей стороны соглашения Уполномоченному.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В случае неподписания соглашения в указанный срок Центр считается уклонившимся от заключения соглашения, и субсидия ему не предоставляется.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В соглашении предусматриваются следующие обязательные условия: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а) направления расходов, указанные в пункте 14 настоящих Правил;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б) условие о соблюдении запрета на приобретение Центром, а также иными юридическими лицами, получающими средства на основании договоров (соглашений), заключенных с Центром, за счет полученных из республиканского бюджета Республики Дагестан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настоящими Правилами;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в) реквизиты счета, открытого в учреждениях Центрального банка Российской Федерации или кредитной организации (а в случае казначейского сопровождения - реквизиты лицевого счета, открытого Центром в Управлении Федерального казначейства по Республике Дагестан, на который необходимо произвести перечисление денежных средств в соответствии с бюджетным законодательством Российской Федерации);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г) согласие Центра, лиц, получающих средства на основании договоров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(соглашений)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заключенных с Центром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Уполномоченным в отношении них проверки в части соблюдения порядка и условий предоставления субсидии, в том 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268.1 и 269.2 Бюджетного кодекса Российской Федерации;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д) о согласовании новых условий соглашения или о расторжении соглашения при недостижении согласия по новым условиям в случае уменьшения Уполномоченному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е) значения показателей результатов предоставления субсидий, указанных в пункте 16 настоящих Правил, обязательство Центра по их достижению;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ж) меры ответственности за нарушение условий соглашения и за несоблюдение Центром условий соглашения, предусматривающие возврат субсидии в республиканский бюджет Республики Дагестан.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Изменение условий соглашения осуществляется посредством заключения дополнительного соглашения к соглашению, в том числе дополнительного соглашения о расторжении соглашения, в соответствии с типовыми формами, установленными Министерством финансов Республики Дагестан.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В случае изменения объема бюджетных ассигнований и лимитов бюджетных обязательств Уполномоченный и Центр в течение 10 рабочих дней со дня внесения соответствующих изменений заключают дополнительное соглашение к соглашению о согласовании новых условий соглашения или дополнительное соглашение о расторжении соглашения при недостижении согласия по новым условиям.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При наличии технической возможности соглашение, дополнительное соглашение к соглашению, в том числе дополнительное соглашение о расторжении соглашения, заключаются в ГИИС «Электронный бюджет» в соответствии с типовой формой, утвержденной Министерством финансов Российской Федерации.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14. Направления расходов, источником финансового обеспечения которых является субсидия: 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а) </w:t>
      </w:r>
      <w:bookmarkStart w:id="0" w:name="_Hlk201756958"/>
      <w:r w:rsidRPr="00B26C12">
        <w:rPr>
          <w:rFonts w:ascii="Times New Roman" w:eastAsia="Times New Roman" w:hAnsi="Times New Roman" w:cs="Times New Roman"/>
          <w:spacing w:val="-2"/>
          <w:sz w:val="28"/>
          <w:szCs w:val="28"/>
        </w:rPr>
        <w:t>оплата труда сотрудников, занятых выполнением возложенных на Центр функций, в том числе расходов на повышение их квалификации и обучения</w:t>
      </w:r>
      <w:bookmarkEnd w:id="0"/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б) уплата налогов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сборов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 иных обязательных платежей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, предусмотренных налоговым законодательством;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в) оплата служебных командировок в пределах Российской Федерации, в порядке и размерах, установленных законодательством Российской Федерации;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г) оплата аренды помещения (его части)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для 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общественной приемной;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д) оплата услуг связи, доступа к информационным системам и аналитическим данным, расходов по созданию и поддержке сайта организации (хостинг);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е) оплата расходов на организацию и проведение мероприятий (семинаров, встреч, совещаний, круглых столов), изготовление полиграфической и презентационной продукции, создание (производство) и размещение материалов в сети «Интернет»;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ж) оплата расходов, связанных с обеспечением функционирования общественной приемной, в том числе: приобретение офисной мебели, оргтехники, автотранспорта, а также их ремонт, содержание и обслуживание; оснащение (оборудование) рабочих мест и приобретение материальных запасов (канцелярские 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товары, хозяйственные материалы, расходные материалы для оргтехники, горюче-смазочные материалы);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з) оплата услуг привлеченных экспертов.</w:t>
      </w:r>
    </w:p>
    <w:p w:rsidR="000719FB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15. Результатом предоставления субсидии является количество информационно-консультационных услуг, оказанных Центром субъектам предпринимательской деятельности, а также количество организованных и проведенных Центром образовательных мероприятий для субъектов предпринимательской деятельности.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Конкретные з</w:t>
      </w:r>
      <w:r w:rsidRPr="00A43325">
        <w:rPr>
          <w:rFonts w:ascii="Times New Roman" w:eastAsia="Times New Roman" w:hAnsi="Times New Roman" w:cs="Times New Roman"/>
          <w:spacing w:val="-2"/>
          <w:sz w:val="28"/>
          <w:szCs w:val="28"/>
        </w:rPr>
        <w:t>начени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A4332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результата предоставления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субсидии</w:t>
      </w:r>
      <w:r w:rsidRPr="00A4332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устанавливается Министерством в соглашении.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16. Перечисление субсидии осуществляется единовременно, не позднее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  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10-го рабочего дня, следующего за днем принятия Уполномоченным решения о предоставлении субсидии, в соответствии с бюджетным законодательством Российской Федерации на лицевой счет Центра для операций со средствами юридических лиц, не являющихся участниками бюджетного процесса (счет казначейского сопровождения), открытый в Управлении Федерального казначейства по Республике Дагестан.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Предоставление субсидии осуществляется в соответствии с нормативными правовыми актами Российской Федерации, регулирующими казначейское сопровождение и осуществление операций с применением казначейского обеспечения обязательств.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Центр в течение 5 рабочих дней со дня принятия решения о предоставлении субсидии открывает лицевой счет в Управлении Федерального казначейства по Республике Дагестан и представляет реквизиты лицевого счета Уполномоченному.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18. При реорганизации Центра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При реорганизации Центра в форме разделения, выделения, а также при ликвидации Центра,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Центром обязательствах, источником финансового обеспечения которых является субсидия, и возврате неиспользованного остатка субсидии в республиканский бюджет Республики Дагестан.</w:t>
      </w:r>
    </w:p>
    <w:p w:rsidR="000719FB" w:rsidRPr="00896379" w:rsidRDefault="000719FB" w:rsidP="000719F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-2"/>
          <w:sz w:val="18"/>
          <w:szCs w:val="28"/>
        </w:rPr>
      </w:pPr>
    </w:p>
    <w:p w:rsidR="000719FB" w:rsidRDefault="000719FB" w:rsidP="000719FB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III. Требования к отчетности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2778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о достижении значений </w:t>
      </w:r>
    </w:p>
    <w:p w:rsidR="000719FB" w:rsidRDefault="000719FB" w:rsidP="000719FB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результатов предоставления субсидии</w:t>
      </w:r>
    </w:p>
    <w:p w:rsidR="000719FB" w:rsidRPr="00896379" w:rsidRDefault="000719FB" w:rsidP="000719FB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pacing w:val="-2"/>
          <w:szCs w:val="28"/>
        </w:rPr>
      </w:pP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19. Ежеквартально, до 15-го числа месяца, следующего за отчетным периодом, за IV квартал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–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до 31 мая года, следующего за отчетным, Центр направляет Уполномоченному сформированные нарастающим итогом по состоянию на 1-е число месяца, следующего за отчетным периодом, по формам, определенным соглашением, следующие отчеты: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а) о достижении значений показателей результативности предоставления 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субсидии;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б) о расходах, источником финансового обеспечения которых является субсидия, с приложением документов, подтверждающих произведенные расходы. 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Сроки и формы представления Центром дополнительной отчетности могут устанавливаться Уполномоченным в соглашении. 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20. Отчеты, указанные в пункте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19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настоящих Правил, на бумажном носителе направляются по почте в адрес Уполномоченного, указанный в соглашении, либо представляются непосредственно Уполномоченному.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Отчеты должны быть подписаны руководителем или уполномоченным лицом Центра и заверены печатью.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При наличии технической возможности отчеты подписываются усиленной квалифицированной электронной подписью руководителя или уполномоченного лица Центра и представляются в электронной форме на адрес электронной почты Уполномоченного, указанный в соглашении.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Отчеты, указанные в пункте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19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настоящих Правил, при наличии технической возможности представляются Центром Уполномоченному по формам, предусмотренным типовыми формами, установленными Министерством финансов Российской Федерации для соглашений, в ГИИС «Электронный бюджет».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21. Центр несет ответственность за достоверность данных, представляемых Уполномоченному, и за нецелевое использование субсидии.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Центр обязан вести бухгалтерский учет и отчетность по использованию субсидии в соответствии с федеральным законодательством.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22. Уполномоченный в течение 15 рабочих дней со дня поступления отчетности, предусмотренной пунктом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19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настоящих Правил, осуществляет проверку представленной документации на соответствие требованиям, указанным в соглашении, в том числе в части целевого использования субсидии и достоверности данных, содержащихся в представленной документации.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23. В случае несоответствия отчета установленной форме и (или) непредставления документов, подтверждающих осуществление затрат, отчет возвращается Центру на доработку в течение 3 рабочих дней с момента обнаружения ошибок и (или) несоответствия отчетности с указанием причин возврата. Срок доработки отчета не может превышать 3 рабочих дней с даты его возврата.</w:t>
      </w:r>
    </w:p>
    <w:p w:rsidR="000719FB" w:rsidRPr="00896379" w:rsidRDefault="000719FB" w:rsidP="000719F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8"/>
        </w:rPr>
      </w:pPr>
    </w:p>
    <w:p w:rsidR="000719FB" w:rsidRDefault="000719FB" w:rsidP="000719FB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IV. Требования к осуществлению контроля (мониторинга) за </w:t>
      </w:r>
    </w:p>
    <w:p w:rsidR="000719FB" w:rsidRDefault="000719FB" w:rsidP="000719FB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соблюдением условий и порядка предоставления субсидии и ответственность за их нарушение</w:t>
      </w:r>
    </w:p>
    <w:p w:rsidR="000719FB" w:rsidRPr="00896379" w:rsidRDefault="000719FB" w:rsidP="000719FB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8"/>
        </w:rPr>
      </w:pP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24. Уполномоченный осуществляет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порядком проведения мониторинга достижения результатов предоставления субсидии, утвержденным Министерством финансов Российской Федерации.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25. Уполномоченный как главный распорядитель бюджетных средств осуществляет проверку соблюдения Центром порядка и условий предоставления субсидии, в том числе в части достижения результатов предоставления субсидии, в соответствии с нормативными правовыми актами Российской Федерации и Республики Дагестан. Органы государственного финансового контроля Республики Дагестан осуществляют проверку Центра в соответствии со статьями 268.1 и 269.2 Бюджетного кодекса Российской Федерации.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26. В случае установления фактов нарушения условий и порядка предоставления субсидии Центру, выявленных Уполномоченным, в том числе по результатам проверок, проведенных Уполномоченным и (или) органом государственного финансового контроля Республики Дагестан, а также непредставления отчетности Центром субсидия подлежит возврату в республиканский бюджет Республики Дагестан в полном объеме.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27. В случае недостижения значений результатов предоставления субсидии, указанных в соглашении, Уполномоченный в течение 10 рабочих дней со дня получения соответствующих сведений направляет письменное требование Центру о возврате субсидии в соответствующей части, пропорциональной величине недостижения каждого из указанных значений результатов предоставления субсидии в стоимостном выражении.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Центр в течение 30 календарных дней со дня получения письменного требования обязан произвести возврат субсидии в республиканский бюджет Республики Дагестан.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В случае невозврата субсидия подлежит взысканию в порядке, установленном законодательством Российской Федерации.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28. В случае недостижения значения результата предоставления субсидии размер средств, подлежащих возврату в республиканский бюджет Республики Дагестан, рассчитывается по формуле: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V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</w:rPr>
        <w:t>воз. =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V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</w:rPr>
        <w:t xml:space="preserve">суб .*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pacing w:val="-2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pacing w:val="-2"/>
                <w:sz w:val="28"/>
                <w:szCs w:val="28"/>
              </w:rPr>
              <m:t>СИНП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pacing w:val="-2"/>
                <w:sz w:val="28"/>
                <w:szCs w:val="28"/>
              </w:rPr>
              <m:t>К</m:t>
            </m:r>
          </m:den>
        </m:f>
      </m:oMath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где: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V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</w:rPr>
        <w:t>суб.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–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размер предоставленной субсидии;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СИНП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–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сумма индексов, отражающих уровень недостижения показателя, необходимого для достижения значения результата предоставления субсидии;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–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количество индексов.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Индекс, отражающий уровень недостижения показателя, необходимого для достижения значения результата предоставления субсидии (ИНП), рассчитывается по формуле: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ИНП = 1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–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ФДЗП / ПЗП,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где: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ФДЗП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–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фактически достигнутое значение показателя, необходимого для достижения значения результата предоставления субсидии, на отчетную дату;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ПЗП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–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плановое значение показателя, необходимого для достижения значения результата предоставления субсидии.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29. Неиспользованные в отчетном финансовом году остатки субсидии при отсутствии письменного заявления Центра о потребности в их дальнейшем 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использовании в очередном финансовом году подлежат возврату в республиканский бюджет Республики Дагестан в срок до 20 февраля года, следующего за отчетным.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30. Центр в срок до 1 февраля года, следующего за отчетным, в целях подтверждения потребности использовании в очередном финансовом году неиспользованных остатков субсидии направляет Уполномоченному письменное мотивированное обоснование (заявление) потребности с приложением подтверждающих документов (при необходимости).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31. 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По результатам рассмотрения обоснования (заявления) Уполномоченный в порядке, утвержденном постан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овлением Правительства Республики Дагестан от 14 марта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г.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№ 72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«</w:t>
      </w:r>
      <w:r w:rsidRPr="000B25BD">
        <w:rPr>
          <w:rFonts w:ascii="Times New Roman" w:eastAsia="Times New Roman" w:hAnsi="Times New Roman" w:cs="Times New Roman"/>
          <w:spacing w:val="-2"/>
          <w:sz w:val="28"/>
          <w:szCs w:val="28"/>
        </w:rPr>
        <w:t>Об утверждении Порядка принятия главным распорядителем средств республиканского бюджета Республики Дагестан решения о наличии потребности в не использованных в отчетном финансовом году остатках субсидий, в том числе грантов в форме субсидий, предоставленных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целях финансового обеспечения их затрат, или возврате указанных средств при отсутствии в них потребности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, принимает решение о наличии такой потребности и направляет проект решения на согласование в Министерство финансов 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еспублики 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агестан</w:t>
      </w: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, либо, при наличии оснований, принимает решение о возврате остатка субсидии в республиканский бюджет (с указанием причин отказа).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32. В случае принятия Уполномоченным решения о возврате остатка субсидии неиспользованные остатки субсидии подлежат возврату в республиканский бюджет Республики Дагестан в срок не позднее 1 марта текущего финансового года.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Возврат субсидии осуществляется в соответствии с бюджетным законодательством.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В случае невозврата субсидии в установленный настоящим пунктом срок Уполномоченный принимает меры по ее взысканию в республиканский бюджет Республики Дагестан в судебном порядке.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33. Основанием для освобождения Центра от применения ответственности за недостижение значений результата предоставления субсидии является наступление обстоятельств непреодолимой силы, препятствующих достижению результата предоставления субсидии, предусмотренного соглашением, подтверждаемых соответствующими документами.</w:t>
      </w: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7787">
        <w:rPr>
          <w:rFonts w:ascii="Times New Roman" w:eastAsia="Times New Roman" w:hAnsi="Times New Roman" w:cs="Times New Roman"/>
          <w:spacing w:val="-2"/>
          <w:sz w:val="28"/>
          <w:szCs w:val="28"/>
        </w:rPr>
        <w:t>В случае наступления обстоятельств непреодолимой силы Центр представляет Уполномоченному вместе с отчетностью о достижении значения результата использования субсидии документ, подтверждающий наличие и продолжительность действия обстоятельств непреодолимой силы, выданный соответствующим уполномоченным органом.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».</w:t>
      </w:r>
    </w:p>
    <w:p w:rsidR="000719FB" w:rsidRDefault="000719FB" w:rsidP="000719FB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0719FB" w:rsidRPr="00227787" w:rsidRDefault="000719FB" w:rsidP="000719FB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____________________</w:t>
      </w:r>
    </w:p>
    <w:p w:rsidR="000719FB" w:rsidRPr="003A5B91" w:rsidRDefault="000719FB" w:rsidP="000719F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65390" w:rsidRDefault="00B65390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br w:type="page"/>
      </w:r>
    </w:p>
    <w:p w:rsidR="00B65390" w:rsidRPr="00B65390" w:rsidRDefault="00B65390" w:rsidP="00B65390">
      <w:pPr>
        <w:widowControl/>
        <w:jc w:val="center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</w:pPr>
      <w:r w:rsidRPr="00B6539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lastRenderedPageBreak/>
        <w:t>УВЕДОМЛЕНИЕ</w:t>
      </w:r>
    </w:p>
    <w:p w:rsidR="00B65390" w:rsidRPr="00B65390" w:rsidRDefault="00B65390" w:rsidP="00B65390">
      <w:pPr>
        <w:widowControl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</w:pPr>
    </w:p>
    <w:p w:rsidR="00B65390" w:rsidRPr="00B65390" w:rsidRDefault="00B65390" w:rsidP="00B65390">
      <w:pPr>
        <w:widowControl/>
        <w:jc w:val="center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</w:pPr>
      <w:r w:rsidRPr="00B6539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о проведении независимой антик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оррупционной экспертизы проекта </w:t>
      </w:r>
      <w:r w:rsidRPr="00B6539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нормативного правового акта на соот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ветствие его антикоррупционному </w:t>
      </w:r>
      <w:r w:rsidRPr="00B6539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законодательству</w:t>
      </w:r>
    </w:p>
    <w:p w:rsidR="00B65390" w:rsidRPr="00B65390" w:rsidRDefault="00B65390" w:rsidP="00B65390">
      <w:pPr>
        <w:widowControl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</w:pPr>
    </w:p>
    <w:p w:rsidR="00B65390" w:rsidRPr="00B65390" w:rsidRDefault="00B65390" w:rsidP="00B6539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</w:pPr>
      <w:r w:rsidRPr="00B6539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Настоящим </w:t>
      </w:r>
      <w:r w:rsidR="008208B5" w:rsidRPr="008208B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Уполномоченн</w:t>
      </w:r>
      <w:r w:rsidR="008208B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ый</w:t>
      </w:r>
      <w:r w:rsidR="008208B5" w:rsidRPr="008208B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по защите прав предпринимателей в Республике Дагестан </w:t>
      </w:r>
      <w:r w:rsidRPr="00B6539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увед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омляет о проведении независимой </w:t>
      </w:r>
      <w:r w:rsidRPr="00B6539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антикоррупционной экспертизы проекта постановления Пра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вительства Р</w:t>
      </w:r>
      <w:r w:rsidRPr="00B6539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еспублики Дагестан «О вне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сении изменений в постановление </w:t>
      </w:r>
      <w:r w:rsidRPr="00B6539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Правительства Республики Дагестан </w:t>
      </w:r>
      <w:r w:rsidR="008208B5" w:rsidRPr="008208B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от 10.06.2014 № 255</w:t>
      </w:r>
      <w:r w:rsidRPr="00B6539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».</w:t>
      </w:r>
    </w:p>
    <w:p w:rsidR="00B65390" w:rsidRPr="00B65390" w:rsidRDefault="00B65390" w:rsidP="00B6539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</w:pPr>
      <w:r w:rsidRPr="00B6539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В рамках проведения независимой а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нтикоррупционной экспертизы все </w:t>
      </w:r>
      <w:r w:rsidRPr="00B6539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заинтересованные лица могут направить свои предложения и за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мечания по </w:t>
      </w:r>
      <w:r w:rsidRPr="00B6539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данному проекту нормативного правового акта.</w:t>
      </w:r>
    </w:p>
    <w:p w:rsidR="00B65390" w:rsidRPr="00B65390" w:rsidRDefault="00B65390" w:rsidP="00B6539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</w:pPr>
      <w:r w:rsidRPr="00B6539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Предложения и замечания пр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инимаются по адресу: 367000, г. Махачкала, ул. Даниялова 1 «в», 7 этаж</w:t>
      </w:r>
      <w:r w:rsidRPr="00B6539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.</w:t>
      </w:r>
    </w:p>
    <w:p w:rsidR="00B65390" w:rsidRPr="00B65390" w:rsidRDefault="00B65390" w:rsidP="00B6539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</w:pPr>
      <w:r w:rsidRPr="00B6539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Сроки приема предложений и замечаний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: с 20.06.2025 г. по 30.06.2025 </w:t>
      </w:r>
      <w:r w:rsidRPr="00B6539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г.</w:t>
      </w:r>
    </w:p>
    <w:p w:rsidR="00B65390" w:rsidRPr="00B65390" w:rsidRDefault="00B65390" w:rsidP="00601BE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</w:pPr>
      <w:r w:rsidRPr="00B6539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Место размещения уведомления и проекта нормативного правового</w:t>
      </w:r>
      <w:r w:rsidR="00601BE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B6539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акта в информационно-телекоммуникационной сети «Интернет»</w:t>
      </w:r>
    </w:p>
    <w:p w:rsidR="00B65390" w:rsidRPr="00B65390" w:rsidRDefault="00B65390" w:rsidP="00B65390">
      <w:pPr>
        <w:widowControl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</w:pPr>
      <w:r w:rsidRPr="00B6539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(</w:t>
      </w:r>
      <w:r w:rsidR="005836A1" w:rsidRPr="005836A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https://ombudsmanrd.ru/docs/</w:t>
      </w:r>
      <w:bookmarkStart w:id="1" w:name="_GoBack"/>
      <w:bookmarkEnd w:id="1"/>
      <w:r w:rsidR="00601BE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)</w:t>
      </w:r>
    </w:p>
    <w:p w:rsidR="00F3362D" w:rsidRDefault="00F3362D" w:rsidP="00B65390">
      <w:pPr>
        <w:widowControl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</w:pPr>
    </w:p>
    <w:sectPr w:rsidR="00F3362D" w:rsidSect="002905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919" w:rsidRDefault="008D2919" w:rsidP="00A86E17">
      <w:r>
        <w:separator/>
      </w:r>
    </w:p>
  </w:endnote>
  <w:endnote w:type="continuationSeparator" w:id="0">
    <w:p w:rsidR="008D2919" w:rsidRDefault="008D2919" w:rsidP="00A8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919" w:rsidRDefault="008D2919" w:rsidP="00A86E17">
      <w:r>
        <w:separator/>
      </w:r>
    </w:p>
  </w:footnote>
  <w:footnote w:type="continuationSeparator" w:id="0">
    <w:p w:rsidR="008D2919" w:rsidRDefault="008D2919" w:rsidP="00A86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DE9"/>
    <w:rsid w:val="00012DDE"/>
    <w:rsid w:val="000140F8"/>
    <w:rsid w:val="00021D31"/>
    <w:rsid w:val="000333E3"/>
    <w:rsid w:val="00043B08"/>
    <w:rsid w:val="00055B5F"/>
    <w:rsid w:val="000672CD"/>
    <w:rsid w:val="000719FB"/>
    <w:rsid w:val="000733A5"/>
    <w:rsid w:val="00075F13"/>
    <w:rsid w:val="000807B4"/>
    <w:rsid w:val="00091CF3"/>
    <w:rsid w:val="00095816"/>
    <w:rsid w:val="00096733"/>
    <w:rsid w:val="00096910"/>
    <w:rsid w:val="00096C33"/>
    <w:rsid w:val="000A5C8B"/>
    <w:rsid w:val="000A6DDD"/>
    <w:rsid w:val="000B7FDF"/>
    <w:rsid w:val="000C0D8A"/>
    <w:rsid w:val="000D257B"/>
    <w:rsid w:val="000D4258"/>
    <w:rsid w:val="000D6B25"/>
    <w:rsid w:val="000D704C"/>
    <w:rsid w:val="00112953"/>
    <w:rsid w:val="00114225"/>
    <w:rsid w:val="001166BC"/>
    <w:rsid w:val="001175DE"/>
    <w:rsid w:val="0013697E"/>
    <w:rsid w:val="00140603"/>
    <w:rsid w:val="00143B56"/>
    <w:rsid w:val="00147EF8"/>
    <w:rsid w:val="00154462"/>
    <w:rsid w:val="00161B2F"/>
    <w:rsid w:val="001632C0"/>
    <w:rsid w:val="0016423F"/>
    <w:rsid w:val="00166120"/>
    <w:rsid w:val="001778E9"/>
    <w:rsid w:val="00187EDE"/>
    <w:rsid w:val="00190C17"/>
    <w:rsid w:val="00191738"/>
    <w:rsid w:val="00196C0B"/>
    <w:rsid w:val="001B1E89"/>
    <w:rsid w:val="001B36E7"/>
    <w:rsid w:val="001B5692"/>
    <w:rsid w:val="001C6E64"/>
    <w:rsid w:val="001C7B08"/>
    <w:rsid w:val="001D12FD"/>
    <w:rsid w:val="001D30DA"/>
    <w:rsid w:val="001E01DA"/>
    <w:rsid w:val="001E033B"/>
    <w:rsid w:val="001F127C"/>
    <w:rsid w:val="001F3E65"/>
    <w:rsid w:val="0021549C"/>
    <w:rsid w:val="00216815"/>
    <w:rsid w:val="00232609"/>
    <w:rsid w:val="0023427C"/>
    <w:rsid w:val="0023482E"/>
    <w:rsid w:val="0023799D"/>
    <w:rsid w:val="00244572"/>
    <w:rsid w:val="00257B77"/>
    <w:rsid w:val="002603C6"/>
    <w:rsid w:val="00264DD1"/>
    <w:rsid w:val="0027419B"/>
    <w:rsid w:val="00275043"/>
    <w:rsid w:val="00282F34"/>
    <w:rsid w:val="00283837"/>
    <w:rsid w:val="00290548"/>
    <w:rsid w:val="002A0256"/>
    <w:rsid w:val="002A0D7A"/>
    <w:rsid w:val="002A37C8"/>
    <w:rsid w:val="002B1F95"/>
    <w:rsid w:val="002B26EC"/>
    <w:rsid w:val="002B3FFF"/>
    <w:rsid w:val="002B4853"/>
    <w:rsid w:val="002B5A9D"/>
    <w:rsid w:val="002C0A59"/>
    <w:rsid w:val="002C4843"/>
    <w:rsid w:val="002D59C9"/>
    <w:rsid w:val="003017A6"/>
    <w:rsid w:val="0030369F"/>
    <w:rsid w:val="0030471D"/>
    <w:rsid w:val="00304D6D"/>
    <w:rsid w:val="003055F3"/>
    <w:rsid w:val="00307347"/>
    <w:rsid w:val="00314B58"/>
    <w:rsid w:val="0033073D"/>
    <w:rsid w:val="00336E91"/>
    <w:rsid w:val="0034006B"/>
    <w:rsid w:val="0035097E"/>
    <w:rsid w:val="00351ADE"/>
    <w:rsid w:val="003531EF"/>
    <w:rsid w:val="00373F3F"/>
    <w:rsid w:val="00376136"/>
    <w:rsid w:val="00376A11"/>
    <w:rsid w:val="00376AF4"/>
    <w:rsid w:val="00382C4F"/>
    <w:rsid w:val="003905FD"/>
    <w:rsid w:val="003A5DAE"/>
    <w:rsid w:val="003B3FBE"/>
    <w:rsid w:val="003D1ABB"/>
    <w:rsid w:val="003D3895"/>
    <w:rsid w:val="003F610F"/>
    <w:rsid w:val="00407069"/>
    <w:rsid w:val="0040776F"/>
    <w:rsid w:val="00415347"/>
    <w:rsid w:val="0042587A"/>
    <w:rsid w:val="00437EFD"/>
    <w:rsid w:val="004455EB"/>
    <w:rsid w:val="00446DA6"/>
    <w:rsid w:val="004730B7"/>
    <w:rsid w:val="00484C41"/>
    <w:rsid w:val="0049458D"/>
    <w:rsid w:val="00497882"/>
    <w:rsid w:val="004B10D8"/>
    <w:rsid w:val="004B15EB"/>
    <w:rsid w:val="004B1929"/>
    <w:rsid w:val="004B2AB7"/>
    <w:rsid w:val="004C20BB"/>
    <w:rsid w:val="004C4F60"/>
    <w:rsid w:val="004C5CAB"/>
    <w:rsid w:val="004D2355"/>
    <w:rsid w:val="004E02F0"/>
    <w:rsid w:val="004E3E78"/>
    <w:rsid w:val="004E75DD"/>
    <w:rsid w:val="00504021"/>
    <w:rsid w:val="0050543D"/>
    <w:rsid w:val="005064CD"/>
    <w:rsid w:val="00520402"/>
    <w:rsid w:val="0053036C"/>
    <w:rsid w:val="00533389"/>
    <w:rsid w:val="00535876"/>
    <w:rsid w:val="00554575"/>
    <w:rsid w:val="00567DE5"/>
    <w:rsid w:val="0057009F"/>
    <w:rsid w:val="00570153"/>
    <w:rsid w:val="00571F6D"/>
    <w:rsid w:val="00575642"/>
    <w:rsid w:val="005770F1"/>
    <w:rsid w:val="0058236A"/>
    <w:rsid w:val="005836A1"/>
    <w:rsid w:val="0058648A"/>
    <w:rsid w:val="00595662"/>
    <w:rsid w:val="005979C9"/>
    <w:rsid w:val="005A4B16"/>
    <w:rsid w:val="005D67DD"/>
    <w:rsid w:val="005E48F4"/>
    <w:rsid w:val="005F07EB"/>
    <w:rsid w:val="005F55D5"/>
    <w:rsid w:val="00601BE4"/>
    <w:rsid w:val="00602786"/>
    <w:rsid w:val="00610330"/>
    <w:rsid w:val="00644B53"/>
    <w:rsid w:val="00663C05"/>
    <w:rsid w:val="006668A3"/>
    <w:rsid w:val="00670828"/>
    <w:rsid w:val="006948FF"/>
    <w:rsid w:val="006B2A05"/>
    <w:rsid w:val="006C1684"/>
    <w:rsid w:val="006D000C"/>
    <w:rsid w:val="006D4F73"/>
    <w:rsid w:val="006E66A6"/>
    <w:rsid w:val="006F164A"/>
    <w:rsid w:val="006F3AA3"/>
    <w:rsid w:val="0070273B"/>
    <w:rsid w:val="00703666"/>
    <w:rsid w:val="0074085B"/>
    <w:rsid w:val="007422D3"/>
    <w:rsid w:val="00745653"/>
    <w:rsid w:val="00751EA7"/>
    <w:rsid w:val="00752B76"/>
    <w:rsid w:val="0076251F"/>
    <w:rsid w:val="0076269D"/>
    <w:rsid w:val="00772491"/>
    <w:rsid w:val="0077427D"/>
    <w:rsid w:val="0077715E"/>
    <w:rsid w:val="00791899"/>
    <w:rsid w:val="0079441F"/>
    <w:rsid w:val="00794869"/>
    <w:rsid w:val="007A2273"/>
    <w:rsid w:val="007A2319"/>
    <w:rsid w:val="007A6EB3"/>
    <w:rsid w:val="007B600D"/>
    <w:rsid w:val="007D3DD9"/>
    <w:rsid w:val="007D65CB"/>
    <w:rsid w:val="007E5CBD"/>
    <w:rsid w:val="00812A38"/>
    <w:rsid w:val="008208B5"/>
    <w:rsid w:val="00820C3F"/>
    <w:rsid w:val="008221E8"/>
    <w:rsid w:val="008438F8"/>
    <w:rsid w:val="00844388"/>
    <w:rsid w:val="00845735"/>
    <w:rsid w:val="008706FF"/>
    <w:rsid w:val="008936F2"/>
    <w:rsid w:val="00896916"/>
    <w:rsid w:val="008A022E"/>
    <w:rsid w:val="008A2368"/>
    <w:rsid w:val="008A6833"/>
    <w:rsid w:val="008B4AAB"/>
    <w:rsid w:val="008C62E7"/>
    <w:rsid w:val="008C6903"/>
    <w:rsid w:val="008D2919"/>
    <w:rsid w:val="008E6C20"/>
    <w:rsid w:val="008F3623"/>
    <w:rsid w:val="00901320"/>
    <w:rsid w:val="0090748A"/>
    <w:rsid w:val="00924C62"/>
    <w:rsid w:val="0094205B"/>
    <w:rsid w:val="00945D24"/>
    <w:rsid w:val="00951C5C"/>
    <w:rsid w:val="00954CB7"/>
    <w:rsid w:val="00961183"/>
    <w:rsid w:val="00963AA8"/>
    <w:rsid w:val="00977046"/>
    <w:rsid w:val="009A1759"/>
    <w:rsid w:val="009A6A49"/>
    <w:rsid w:val="009B4D45"/>
    <w:rsid w:val="009C1312"/>
    <w:rsid w:val="009E252E"/>
    <w:rsid w:val="009E535B"/>
    <w:rsid w:val="009F2E8A"/>
    <w:rsid w:val="009F5322"/>
    <w:rsid w:val="00A02CD8"/>
    <w:rsid w:val="00A17C0F"/>
    <w:rsid w:val="00A320C7"/>
    <w:rsid w:val="00A339B3"/>
    <w:rsid w:val="00A47D29"/>
    <w:rsid w:val="00A47DE4"/>
    <w:rsid w:val="00A518AA"/>
    <w:rsid w:val="00A570A6"/>
    <w:rsid w:val="00A60EE6"/>
    <w:rsid w:val="00A6206C"/>
    <w:rsid w:val="00A62D4C"/>
    <w:rsid w:val="00A64727"/>
    <w:rsid w:val="00A65620"/>
    <w:rsid w:val="00A72C53"/>
    <w:rsid w:val="00A77C98"/>
    <w:rsid w:val="00A86E17"/>
    <w:rsid w:val="00AB386F"/>
    <w:rsid w:val="00AB6464"/>
    <w:rsid w:val="00AB658C"/>
    <w:rsid w:val="00AB7DED"/>
    <w:rsid w:val="00AC0599"/>
    <w:rsid w:val="00AC0C36"/>
    <w:rsid w:val="00AC4E2E"/>
    <w:rsid w:val="00AD0BB1"/>
    <w:rsid w:val="00AE30D5"/>
    <w:rsid w:val="00B3071D"/>
    <w:rsid w:val="00B308EC"/>
    <w:rsid w:val="00B46D0F"/>
    <w:rsid w:val="00B47801"/>
    <w:rsid w:val="00B62F44"/>
    <w:rsid w:val="00B65390"/>
    <w:rsid w:val="00B6731B"/>
    <w:rsid w:val="00B716C1"/>
    <w:rsid w:val="00B72E19"/>
    <w:rsid w:val="00B768B6"/>
    <w:rsid w:val="00B862C5"/>
    <w:rsid w:val="00BA7DF8"/>
    <w:rsid w:val="00BC0CF3"/>
    <w:rsid w:val="00BC519E"/>
    <w:rsid w:val="00BC56F9"/>
    <w:rsid w:val="00BC6285"/>
    <w:rsid w:val="00BF51D9"/>
    <w:rsid w:val="00C04213"/>
    <w:rsid w:val="00C1215B"/>
    <w:rsid w:val="00C150AE"/>
    <w:rsid w:val="00C158A7"/>
    <w:rsid w:val="00C20B79"/>
    <w:rsid w:val="00C257EE"/>
    <w:rsid w:val="00C421E0"/>
    <w:rsid w:val="00C4343D"/>
    <w:rsid w:val="00C50B94"/>
    <w:rsid w:val="00C653A2"/>
    <w:rsid w:val="00C71DE9"/>
    <w:rsid w:val="00C944F8"/>
    <w:rsid w:val="00CA7B52"/>
    <w:rsid w:val="00CB5624"/>
    <w:rsid w:val="00CC443F"/>
    <w:rsid w:val="00CC6A59"/>
    <w:rsid w:val="00CD28F9"/>
    <w:rsid w:val="00CD4280"/>
    <w:rsid w:val="00CE723D"/>
    <w:rsid w:val="00D04CFB"/>
    <w:rsid w:val="00D05F71"/>
    <w:rsid w:val="00D0688D"/>
    <w:rsid w:val="00D07759"/>
    <w:rsid w:val="00D15501"/>
    <w:rsid w:val="00D2642F"/>
    <w:rsid w:val="00D266C5"/>
    <w:rsid w:val="00D30BE0"/>
    <w:rsid w:val="00D32FE4"/>
    <w:rsid w:val="00D3447E"/>
    <w:rsid w:val="00D34E84"/>
    <w:rsid w:val="00D354B4"/>
    <w:rsid w:val="00D43B76"/>
    <w:rsid w:val="00D46B4A"/>
    <w:rsid w:val="00D531BD"/>
    <w:rsid w:val="00D53978"/>
    <w:rsid w:val="00D56FE4"/>
    <w:rsid w:val="00D62244"/>
    <w:rsid w:val="00D6403A"/>
    <w:rsid w:val="00D64538"/>
    <w:rsid w:val="00D74F8F"/>
    <w:rsid w:val="00D8314E"/>
    <w:rsid w:val="00D861D2"/>
    <w:rsid w:val="00D9610C"/>
    <w:rsid w:val="00DA4E78"/>
    <w:rsid w:val="00DA67C1"/>
    <w:rsid w:val="00DB0DD3"/>
    <w:rsid w:val="00DB79A8"/>
    <w:rsid w:val="00DC5852"/>
    <w:rsid w:val="00DC5B5A"/>
    <w:rsid w:val="00DD14A7"/>
    <w:rsid w:val="00DD2AEB"/>
    <w:rsid w:val="00DE4292"/>
    <w:rsid w:val="00DE794B"/>
    <w:rsid w:val="00DF3A65"/>
    <w:rsid w:val="00DF4F56"/>
    <w:rsid w:val="00E01D17"/>
    <w:rsid w:val="00E13CA3"/>
    <w:rsid w:val="00E15C75"/>
    <w:rsid w:val="00E3508F"/>
    <w:rsid w:val="00E57AAB"/>
    <w:rsid w:val="00E70017"/>
    <w:rsid w:val="00E76E2F"/>
    <w:rsid w:val="00E87C69"/>
    <w:rsid w:val="00E87F44"/>
    <w:rsid w:val="00E96FA5"/>
    <w:rsid w:val="00EA0142"/>
    <w:rsid w:val="00EA1D5B"/>
    <w:rsid w:val="00EA2E93"/>
    <w:rsid w:val="00EB17E1"/>
    <w:rsid w:val="00EB2D39"/>
    <w:rsid w:val="00EB3FEE"/>
    <w:rsid w:val="00EB53A4"/>
    <w:rsid w:val="00EC020B"/>
    <w:rsid w:val="00EC0C48"/>
    <w:rsid w:val="00F02133"/>
    <w:rsid w:val="00F04123"/>
    <w:rsid w:val="00F0535E"/>
    <w:rsid w:val="00F065D0"/>
    <w:rsid w:val="00F21C4C"/>
    <w:rsid w:val="00F21F32"/>
    <w:rsid w:val="00F2450C"/>
    <w:rsid w:val="00F264F2"/>
    <w:rsid w:val="00F26E4D"/>
    <w:rsid w:val="00F3362D"/>
    <w:rsid w:val="00F40E21"/>
    <w:rsid w:val="00F4109F"/>
    <w:rsid w:val="00F45FA7"/>
    <w:rsid w:val="00F464D9"/>
    <w:rsid w:val="00F47B40"/>
    <w:rsid w:val="00F5206B"/>
    <w:rsid w:val="00F609D7"/>
    <w:rsid w:val="00F654C7"/>
    <w:rsid w:val="00F674D8"/>
    <w:rsid w:val="00F940C3"/>
    <w:rsid w:val="00FA3152"/>
    <w:rsid w:val="00FB4C5E"/>
    <w:rsid w:val="00FC08F6"/>
    <w:rsid w:val="00FE177F"/>
    <w:rsid w:val="00FE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578B"/>
  <w15:docId w15:val="{5F45D7D6-95C3-47C5-92E8-B03EF2F1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DE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B0DD3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B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C71DE9"/>
    <w:pPr>
      <w:shd w:val="clear" w:color="auto" w:fill="FFFFFF"/>
      <w:spacing w:before="240" w:line="307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C71DE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C71DE9"/>
    <w:rPr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71DE9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11">
    <w:name w:val="Основной текст Знак1"/>
    <w:basedOn w:val="a0"/>
    <w:link w:val="a3"/>
    <w:locked/>
    <w:rsid w:val="00C71DE9"/>
    <w:rPr>
      <w:rFonts w:eastAsia="Times New Roman"/>
      <w:sz w:val="25"/>
      <w:szCs w:val="25"/>
      <w:shd w:val="clear" w:color="auto" w:fill="FFFFFF"/>
      <w:lang w:eastAsia="ru-RU"/>
    </w:rPr>
  </w:style>
  <w:style w:type="paragraph" w:customStyle="1" w:styleId="ConsPlusNormal">
    <w:name w:val="ConsPlusNormal"/>
    <w:rsid w:val="00DC58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0"/>
      <w:lang w:eastAsia="ru-RU"/>
    </w:rPr>
  </w:style>
  <w:style w:type="paragraph" w:styleId="a5">
    <w:name w:val="No Spacing"/>
    <w:uiPriority w:val="1"/>
    <w:qFormat/>
    <w:rsid w:val="00DC58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86E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6E1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86E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6E1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A8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6103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DB0DD3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4B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644B5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44B5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E252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E252E"/>
    <w:rPr>
      <w:rFonts w:ascii="Segoe UI" w:eastAsia="Courier New" w:hAnsi="Segoe UI" w:cs="Segoe UI"/>
      <w:color w:val="000000"/>
      <w:sz w:val="18"/>
      <w:szCs w:val="18"/>
      <w:lang w:eastAsia="ru-RU"/>
    </w:rPr>
  </w:style>
  <w:style w:type="character" w:styleId="af0">
    <w:name w:val="Placeholder Text"/>
    <w:basedOn w:val="a0"/>
    <w:uiPriority w:val="99"/>
    <w:semiHidden/>
    <w:rsid w:val="0090748A"/>
    <w:rPr>
      <w:color w:val="808080"/>
    </w:rPr>
  </w:style>
  <w:style w:type="character" w:styleId="af1">
    <w:name w:val="Hyperlink"/>
    <w:basedOn w:val="a0"/>
    <w:uiPriority w:val="99"/>
    <w:unhideWhenUsed/>
    <w:rsid w:val="005836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04304-322B-45EC-B478-FB6C5B91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4381</Words>
  <Characters>24978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Gulbicha</cp:lastModifiedBy>
  <cp:revision>7</cp:revision>
  <cp:lastPrinted>2025-06-10T06:26:00Z</cp:lastPrinted>
  <dcterms:created xsi:type="dcterms:W3CDTF">2025-07-01T08:25:00Z</dcterms:created>
  <dcterms:modified xsi:type="dcterms:W3CDTF">2025-07-01T08:36:00Z</dcterms:modified>
</cp:coreProperties>
</file>